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3E" w:rsidRDefault="001F733E" w:rsidP="001F733E">
      <w:pPr>
        <w:ind w:firstLine="0"/>
        <w:jc w:val="center"/>
        <w:rPr>
          <w:rFonts w:ascii="Times New Roman" w:hAnsi="Times New Roman" w:cs="Times New Roman"/>
          <w:b/>
          <w:sz w:val="28"/>
          <w:szCs w:val="28"/>
        </w:rPr>
      </w:pPr>
      <w:bookmarkStart w:id="0" w:name="_GoBack"/>
      <w:bookmarkEnd w:id="0"/>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МИНИСТЕРСТВО ТРУДА И СОЦИАЛЬНОЙ ЗАЩИТЫ РОССИЙСКОЙ ФЕДЕРАЦИИ</w:t>
      </w:r>
    </w:p>
    <w:p w:rsidR="001F733E" w:rsidRPr="001F733E" w:rsidRDefault="001F733E" w:rsidP="001F733E">
      <w:pPr>
        <w:ind w:firstLine="0"/>
        <w:jc w:val="center"/>
        <w:rPr>
          <w:rFonts w:ascii="Times New Roman" w:hAnsi="Times New Roman" w:cs="Times New Roman"/>
          <w:b/>
          <w:sz w:val="28"/>
          <w:szCs w:val="28"/>
        </w:rPr>
      </w:pP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 xml:space="preserve"> </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ИНФОРМАЦИЯ</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 xml:space="preserve"> </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МЕТОДИЧЕСКИЕ РЕКОМЕНДАЦИИ</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ПО ВОПРОСАМ ПРЕДСТАВЛЕНИЯ СВЕДЕНИЙ О ДОХОДАХ, РАСХОДАХ,</w:t>
      </w:r>
      <w:r>
        <w:rPr>
          <w:rFonts w:ascii="Times New Roman" w:hAnsi="Times New Roman" w:cs="Times New Roman"/>
          <w:b/>
          <w:sz w:val="28"/>
          <w:szCs w:val="28"/>
        </w:rPr>
        <w:t xml:space="preserve"> </w:t>
      </w:r>
      <w:r w:rsidRPr="001F733E">
        <w:rPr>
          <w:rFonts w:ascii="Times New Roman" w:hAnsi="Times New Roman" w:cs="Times New Roman"/>
          <w:b/>
          <w:sz w:val="28"/>
          <w:szCs w:val="28"/>
        </w:rPr>
        <w:t>ОБ ИМУЩЕСТВЕ И ОБЯЗАТЕЛЬСТВАХ ИМУЩЕСТВЕННОГО ХАРАКТЕРА</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И ЗАПОЛНЕНИЯ СООТВЕТСТВУЮЩЕЙ ФОРМЫ СПРАВКИ</w:t>
      </w:r>
    </w:p>
    <w:p w:rsidR="001F733E" w:rsidRPr="001F733E" w:rsidRDefault="001F733E" w:rsidP="001F733E">
      <w:pPr>
        <w:ind w:firstLine="0"/>
        <w:jc w:val="center"/>
        <w:rPr>
          <w:rFonts w:ascii="Times New Roman" w:hAnsi="Times New Roman" w:cs="Times New Roman"/>
          <w:b/>
          <w:sz w:val="28"/>
          <w:szCs w:val="28"/>
        </w:rPr>
      </w:pPr>
      <w:r w:rsidRPr="001F733E">
        <w:rPr>
          <w:rFonts w:ascii="Times New Roman" w:hAnsi="Times New Roman" w:cs="Times New Roman"/>
          <w:b/>
          <w:sz w:val="28"/>
          <w:szCs w:val="28"/>
        </w:rPr>
        <w:t xml:space="preserve"> </w:t>
      </w:r>
    </w:p>
    <w:p w:rsidR="001F733E" w:rsidRPr="001F733E" w:rsidRDefault="001F733E" w:rsidP="001F733E">
      <w:pPr>
        <w:ind w:firstLine="708"/>
        <w:rPr>
          <w:rFonts w:ascii="Times New Roman" w:hAnsi="Times New Roman" w:cs="Times New Roman"/>
          <w:sz w:val="28"/>
          <w:szCs w:val="28"/>
        </w:rPr>
      </w:pPr>
      <w:r w:rsidRPr="001F733E">
        <w:rPr>
          <w:rFonts w:ascii="Times New Roman" w:hAnsi="Times New Roman" w:cs="Times New Roman"/>
          <w:sz w:val="28"/>
          <w:szCs w:val="28"/>
        </w:rPr>
        <w:t>Министерством труда и социальной защиты Российской Федерации в рамках оказания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подготовлены обновленные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кампании 2016 года (отчетный 2015 год).</w:t>
      </w:r>
    </w:p>
    <w:p w:rsidR="001F733E" w:rsidRPr="001F733E" w:rsidRDefault="001F733E" w:rsidP="001F733E">
      <w:pPr>
        <w:ind w:firstLine="708"/>
        <w:rPr>
          <w:rFonts w:ascii="Times New Roman" w:hAnsi="Times New Roman" w:cs="Times New Roman"/>
          <w:sz w:val="28"/>
          <w:szCs w:val="28"/>
        </w:rPr>
      </w:pPr>
      <w:r w:rsidRPr="001F733E">
        <w:rPr>
          <w:rFonts w:ascii="Times New Roman" w:hAnsi="Times New Roman" w:cs="Times New Roman"/>
          <w:sz w:val="28"/>
          <w:szCs w:val="28"/>
        </w:rPr>
        <w:t>Прилагаемые Методические рекомендации актуализированы с учетом практики представления сведений о доходах, расходах, имуществе и обязательствах имущественного характера в 2015 году.</w:t>
      </w:r>
    </w:p>
    <w:p w:rsidR="001F733E" w:rsidRPr="001F733E" w:rsidRDefault="001F733E" w:rsidP="00430742">
      <w:pPr>
        <w:ind w:firstLine="708"/>
        <w:rPr>
          <w:rFonts w:ascii="Times New Roman" w:hAnsi="Times New Roman" w:cs="Times New Roman"/>
          <w:sz w:val="28"/>
          <w:szCs w:val="28"/>
        </w:rPr>
      </w:pPr>
      <w:r w:rsidRPr="001F733E">
        <w:rPr>
          <w:rFonts w:ascii="Times New Roman" w:hAnsi="Times New Roman" w:cs="Times New Roman"/>
          <w:sz w:val="28"/>
          <w:szCs w:val="28"/>
        </w:rPr>
        <w:t>Обращаем внимание, что Методические рекомендации, направленные в заинтересованные государственные органы и организации письмом Минтруда России от 13 февраля 2015 г. N 18-0/10/П-762, подлежали использованию только в отношении сведений, представляемых в ходе декларационной кампании 2015 года.</w:t>
      </w:r>
    </w:p>
    <w:p w:rsidR="001F733E" w:rsidRPr="001F733E" w:rsidRDefault="001F733E" w:rsidP="001F733E">
      <w:pPr>
        <w:ind w:firstLine="0"/>
        <w:rPr>
          <w:rFonts w:ascii="Times New Roman" w:hAnsi="Times New Roman" w:cs="Times New Roman"/>
          <w:sz w:val="28"/>
          <w:szCs w:val="28"/>
        </w:rPr>
      </w:pPr>
    </w:p>
    <w:p w:rsidR="001F733E" w:rsidRPr="001F733E" w:rsidRDefault="009529B7" w:rsidP="001F733E">
      <w:pPr>
        <w:ind w:firstLine="0"/>
        <w:jc w:val="center"/>
        <w:rPr>
          <w:rFonts w:ascii="Times New Roman" w:hAnsi="Times New Roman" w:cs="Times New Roman"/>
          <w:b/>
          <w:color w:val="0070C0"/>
          <w:sz w:val="28"/>
          <w:szCs w:val="28"/>
          <w:u w:val="single"/>
        </w:rPr>
      </w:pPr>
      <w:hyperlink w:history="1">
        <w:r w:rsidR="001F733E" w:rsidRPr="001F733E">
          <w:rPr>
            <w:rStyle w:val="af7"/>
            <w:rFonts w:ascii="Times New Roman" w:hAnsi="Times New Roman" w:cs="Times New Roman"/>
            <w:b/>
            <w:sz w:val="28"/>
            <w:szCs w:val="28"/>
          </w:rPr>
          <w:t xml:space="preserve">Текст документа приведен в соответствии с публикацией на сайте </w:t>
        </w:r>
      </w:hyperlink>
      <w:hyperlink r:id="rId12" w:history="1">
        <w:r w:rsidR="001F733E" w:rsidRPr="001F733E">
          <w:rPr>
            <w:rStyle w:val="af7"/>
            <w:rFonts w:ascii="Times New Roman" w:hAnsi="Times New Roman" w:cs="Times New Roman"/>
            <w:b/>
            <w:sz w:val="28"/>
            <w:szCs w:val="28"/>
          </w:rPr>
          <w:t>http://www.rosmintrud.ru</w:t>
        </w:r>
      </w:hyperlink>
      <w:r w:rsidR="001F733E" w:rsidRPr="001F733E">
        <w:rPr>
          <w:rFonts w:ascii="Times New Roman" w:hAnsi="Times New Roman" w:cs="Times New Roman"/>
          <w:b/>
          <w:color w:val="0070C0"/>
          <w:sz w:val="28"/>
          <w:szCs w:val="28"/>
          <w:u w:val="single"/>
        </w:rPr>
        <w:t xml:space="preserve"> </w:t>
      </w:r>
      <w:r w:rsidR="001F733E" w:rsidRPr="001F733E">
        <w:rPr>
          <w:rFonts w:ascii="Times New Roman" w:hAnsi="Times New Roman" w:cs="Times New Roman"/>
          <w:b/>
          <w:color w:val="FF0000"/>
          <w:sz w:val="28"/>
          <w:szCs w:val="28"/>
          <w:u w:val="single"/>
        </w:rPr>
        <w:t>по состоянию на 09.02.2016.</w:t>
      </w:r>
    </w:p>
    <w:p w:rsidR="001F733E" w:rsidRDefault="001F733E" w:rsidP="007B5536">
      <w:pPr>
        <w:ind w:firstLine="0"/>
        <w:jc w:val="center"/>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lastRenderedPageBreak/>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13"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14"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w:t>
      </w:r>
      <w:r w:rsidR="006C1ECE">
        <w:rPr>
          <w:rFonts w:ascii="Times New Roman" w:hAnsi="Times New Roman" w:cs="Times New Roman"/>
          <w:sz w:val="28"/>
          <w:szCs w:val="28"/>
        </w:rPr>
        <w:lastRenderedPageBreak/>
        <w:t xml:space="preserve">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6"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7"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8"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9"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20"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3 отд. МОТОТРЭР ГИБДД 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22"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23"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24"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5"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6"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7"/>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9B7" w:rsidRDefault="009529B7" w:rsidP="00204BB5">
      <w:r>
        <w:separator/>
      </w:r>
    </w:p>
  </w:endnote>
  <w:endnote w:type="continuationSeparator" w:id="0">
    <w:p w:rsidR="009529B7" w:rsidRDefault="009529B7"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9B7" w:rsidRDefault="009529B7" w:rsidP="00204BB5">
      <w:r>
        <w:separator/>
      </w:r>
    </w:p>
  </w:footnote>
  <w:footnote w:type="continuationSeparator" w:id="0">
    <w:p w:rsidR="009529B7" w:rsidRDefault="009529B7"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430742" w:rsidRDefault="00430742">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C17642">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430742" w:rsidRDefault="004307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6A6D"/>
    <w:rsid w:val="001B0D02"/>
    <w:rsid w:val="001B276D"/>
    <w:rsid w:val="001B6BD9"/>
    <w:rsid w:val="001C10B1"/>
    <w:rsid w:val="001D66AF"/>
    <w:rsid w:val="001E2F54"/>
    <w:rsid w:val="001F6D43"/>
    <w:rsid w:val="001F733E"/>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1C89"/>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30742"/>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17C7F"/>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529B7"/>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17642"/>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character" w:styleId="af7">
    <w:name w:val="Hyperlink"/>
    <w:basedOn w:val="a0"/>
    <w:uiPriority w:val="99"/>
    <w:unhideWhenUsed/>
    <w:rsid w:val="001F73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character" w:styleId="af7">
    <w:name w:val="Hyperlink"/>
    <w:basedOn w:val="a0"/>
    <w:uiPriority w:val="99"/>
    <w:unhideWhenUsed/>
    <w:rsid w:val="001F7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33479">
      <w:bodyDiv w:val="1"/>
      <w:marLeft w:val="0"/>
      <w:marRight w:val="0"/>
      <w:marTop w:val="0"/>
      <w:marBottom w:val="0"/>
      <w:divBdr>
        <w:top w:val="none" w:sz="0" w:space="0" w:color="auto"/>
        <w:left w:val="none" w:sz="0" w:space="0" w:color="auto"/>
        <w:bottom w:val="none" w:sz="0" w:space="0" w:color="auto"/>
        <w:right w:val="none" w:sz="0" w:space="0" w:color="auto"/>
      </w:divBdr>
      <w:divsChild>
        <w:div w:id="1203713906">
          <w:marLeft w:val="0"/>
          <w:marRight w:val="0"/>
          <w:marTop w:val="0"/>
          <w:marBottom w:val="0"/>
          <w:divBdr>
            <w:top w:val="none" w:sz="0" w:space="0" w:color="auto"/>
            <w:left w:val="none" w:sz="0" w:space="0" w:color="auto"/>
            <w:bottom w:val="none" w:sz="0" w:space="0" w:color="auto"/>
            <w:right w:val="none" w:sz="0" w:space="0" w:color="auto"/>
          </w:divBdr>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C9E7374AA1332C6CF9FF0059DC9BC42D7E0C4094E90E8D4E87A0DE0B00JBsB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customXml" Target="../customXml/item3.xml"/><Relationship Id="rId21" Type="http://schemas.openxmlformats.org/officeDocument/2006/relationships/hyperlink" Target="http://www.cbr.ru/hd_base/?PrtId=metall_base_new" TargetMode="External"/><Relationship Id="rId7" Type="http://schemas.microsoft.com/office/2007/relationships/stylesWithEffects" Target="stylesWithEffects.xml"/><Relationship Id="rId12" Type="http://schemas.openxmlformats.org/officeDocument/2006/relationships/hyperlink" Target="http://www.rosmintrud.ru/"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customXml" Target="../customXml/item2.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br.ru/currency_base/daily.aspx" TargetMode="External"/><Relationship Id="rId5" Type="http://schemas.openxmlformats.org/officeDocument/2006/relationships/numbering" Target="numbering.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www.cbr.ru/currency_base/daily.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ibdd.ru/r/66/contacts/div116505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CF62C811153A746A7846127A5B7E07D" ma:contentTypeVersion="0" ma:contentTypeDescription="Создание документа." ma:contentTypeScope="" ma:versionID="3db4f1f9d85d689f2675fbeec8d8626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6F34C9-5723-4DFA-82F1-B632A6CD95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49F65F-F8F8-44EF-BA3B-492F18136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57C28F-0A6E-4927-BB12-CBEA04472432}">
  <ds:schemaRefs>
    <ds:schemaRef ds:uri="http://schemas.microsoft.com/sharepoint/v3/contenttype/forms"/>
  </ds:schemaRefs>
</ds:datastoreItem>
</file>

<file path=customXml/itemProps4.xml><?xml version="1.0" encoding="utf-8"?>
<ds:datastoreItem xmlns:ds="http://schemas.openxmlformats.org/officeDocument/2006/customXml" ds:itemID="{5BC66251-EA50-4D5D-AEA7-377E8105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10649</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Snedkova</cp:lastModifiedBy>
  <cp:revision>2</cp:revision>
  <cp:lastPrinted>2015-02-13T06:14:00Z</cp:lastPrinted>
  <dcterms:created xsi:type="dcterms:W3CDTF">2016-05-30T10:57:00Z</dcterms:created>
  <dcterms:modified xsi:type="dcterms:W3CDTF">2016-05-30T10:57:00Z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0x010100FCF62C811153A746A7846127A5B7E07D</vt:lpwstr>
  </property>
</Properties>
</file>